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1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13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Hyman Jennifer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1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140" w:type="dxa"/>
            <w:vAlign w:val="bottom"/>
            <w:vMerge w:val="restart"/>
          </w:tcPr>
          <w:p>
            <w:pPr>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66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140" w:type="dxa"/>
            <w:vAlign w:val="bottom"/>
            <w:vMerge w:val="restart"/>
          </w:tcPr>
          <w:p>
            <w:pPr>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6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00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06/16/2023</w:t>
            </w:r>
          </w:p>
        </w:tc>
        <w:tc>
          <w:tcPr>
            <w:tcW w:w="1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0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vMerge w:val="restart"/>
          </w:tcPr>
          <w:p>
            <w:pPr>
              <w:ind w:left="680"/>
              <w:spacing w:after="0"/>
              <w:rPr>
                <w:sz w:val="20"/>
                <w:szCs w:val="20"/>
                <w:color w:val="auto"/>
              </w:rPr>
            </w:pPr>
            <w:r>
              <w:rPr>
                <w:rFonts w:ascii="Arial" w:cs="Arial" w:eastAsia="Arial" w:hAnsi="Arial"/>
                <w:sz w:val="18"/>
                <w:szCs w:val="18"/>
                <w:color w:val="0000FF"/>
                <w:w w:val="92"/>
              </w:rPr>
              <w:t>CEO &amp; Chair</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30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06/16/2023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w w:val="98"/>
              </w:rPr>
              <w:t>57,001</w:t>
            </w:r>
            <w:r>
              <w:rPr>
                <w:rFonts w:ascii="Arial" w:cs="Arial" w:eastAsia="Arial" w:hAnsi="Arial"/>
                <w:sz w:val="22"/>
                <w:szCs w:val="22"/>
                <w:color w:val="008000"/>
                <w:w w:val="98"/>
                <w:vertAlign w:val="superscript"/>
              </w:rPr>
              <w:t>(2)</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2.3278</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1,272,368</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 pursuant to a standing Rule 10b5-1 instruction dated December 22, 2021.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160" w:firstLine="9"/>
        <w:spacing w:after="0" w:line="285"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080"/>
          </w:cols>
          <w:pgMar w:left="460" w:top="226" w:right="359" w:bottom="1440" w:gutter="0" w:footer="0" w:header="0"/>
          <w:type w:val="continuous"/>
        </w:sectPr>
      </w:pP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7620</wp:posOffset>
            </wp:positionV>
            <wp:extent cx="1339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30"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in- 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-3175</wp:posOffset>
            </wp:positionV>
            <wp:extent cx="133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8580" cy="8890"/>
                    </a:xfrm>
                    <a:prstGeom prst="rect">
                      <a:avLst/>
                    </a:prstGeom>
                    <a:noFill/>
                  </pic:spPr>
                </pic:pic>
              </a:graphicData>
            </a:graphic>
          </wp:anchor>
        </w:drawing>
      </w:r>
    </w:p>
    <w:p>
      <w:pPr>
        <w:spacing w:after="0" w:line="58"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8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06/21/2023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4"/>
          <w:szCs w:val="24"/>
          <w:color w:val="auto"/>
        </w:rPr>
      </w:pPr>
    </w:p>
    <w:p>
      <w:pPr>
        <w:sectPr>
          <w:pgSz w:w="11900" w:h="16838" w:orient="portrait"/>
          <w:cols w:equalWidth="0" w:num="2">
            <w:col w:w="8700" w:space="80"/>
            <w:col w:w="2300"/>
          </w:cols>
          <w:pgMar w:left="460" w:top="226"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2023-06-21T17:11:19Z</dcterms:created>
  <dcterms:modified xsi:type="dcterms:W3CDTF">2023-06-21T17:11:19Z</dcterms:modified>
</cp:coreProperties>
</file>