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lef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lef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3211195</wp:posOffset>
            </wp:positionH>
            <wp:positionV relativeFrom="paragraph">
              <wp:posOffset>141605</wp:posOffset>
            </wp:positionV>
            <wp:extent cx="72009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jc w:val="center"/>
        <w:ind w:lef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 INFORMATION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jc w:val="center"/>
        <w:ind w:lef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lef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lef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     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3211195</wp:posOffset>
            </wp:positionH>
            <wp:positionV relativeFrom="paragraph">
              <wp:posOffset>108585</wp:posOffset>
            </wp:positionV>
            <wp:extent cx="72009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2200" w:val="left"/>
          <w:tab w:leader="none" w:pos="2380" w:val="left"/>
          <w:tab w:leader="none" w:pos="2560" w:val="left"/>
          <w:tab w:leader="none" w:pos="2740" w:val="left"/>
          <w:tab w:leader="none" w:pos="2920" w:val="left"/>
          <w:tab w:leader="none" w:pos="3140" w:val="left"/>
          <w:tab w:leader="none" w:pos="6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  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  <w:tab/>
        <w:t> </w:t>
        <w:tab/>
        <w:t> </w:t>
        <w:tab/>
        <w:t> </w:t>
        <w:tab/>
        <w:t> </w:t>
        <w:tab/>
        <w:t> </w:t>
        <w:tab/>
        <w:t>Filed by a Party other than the Registrant  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48"/>
        <w:spacing w:after="0"/>
        <w:tabs>
          <w:tab w:leader="none" w:pos="36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3"/>
                <w:szCs w:val="43"/>
                <w:b w:val="1"/>
                <w:bCs w:val="1"/>
                <w:color w:val="auto"/>
                <w:w w:val="97"/>
              </w:rPr>
              <w:t>RENT THE RUNWAY, INC.</w:t>
            </w: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</w:rPr>
              <w:t>​</w:t>
            </w:r>
          </w:p>
        </w:tc>
        <w:tc>
          <w:tcPr>
            <w:tcW w:w="9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(Name of registrant as specified in its charter)</w:t>
            </w:r>
          </w:p>
        </w:tc>
      </w:tr>
      <w:tr>
        <w:trPr>
          <w:trHeight w:val="4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</w:rPr>
              <w:t>​</w:t>
            </w:r>
          </w:p>
        </w:tc>
        <w:tc>
          <w:tcPr>
            <w:tcW w:w="9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</w:rPr>
              <w:t>​</w:t>
            </w:r>
          </w:p>
        </w:tc>
        <w:tc>
          <w:tcPr>
            <w:tcW w:w="9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(Name of person(s) filing proxy statement, if other than the registrant)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485140</wp:posOffset>
            </wp:positionH>
            <wp:positionV relativeFrom="paragraph">
              <wp:posOffset>96520</wp:posOffset>
            </wp:positionV>
            <wp:extent cx="61722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88"/>
        <w:spacing w:after="0"/>
        <w:tabs>
          <w:tab w:leader="none" w:pos="400" w:val="left"/>
        </w:tabs>
        <w:numPr>
          <w:ilvl w:val="1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88"/>
        <w:spacing w:after="0"/>
        <w:tabs>
          <w:tab w:leader="none" w:pos="400" w:val="left"/>
        </w:tabs>
        <w:numPr>
          <w:ilvl w:val="1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386080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480060</wp:posOffset>
            </wp:positionV>
            <wp:extent cx="7132320" cy="34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626110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"/>
          <w:szCs w:val="4"/>
          <w:color w:val="auto"/>
        </w:rPr>
        <w:t>​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"/>
          <w:szCs w:val="4"/>
          <w:color w:val="auto"/>
        </w:rPr>
        <w:t>​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"/>
          <w:szCs w:val="4"/>
          <w:color w:val="auto"/>
        </w:rPr>
        <w:t>​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"/>
          <w:szCs w:val="4"/>
          <w:color w:val="auto"/>
        </w:rPr>
        <w:t>​</w:t>
      </w:r>
    </w:p>
    <w:p>
      <w:pPr>
        <w:sectPr>
          <w:pgSz w:w="11900" w:h="16838" w:orient="portrait"/>
          <w:cols w:equalWidth="0" w:num="2">
            <w:col w:w="10360" w:space="60"/>
            <w:col w:w="20"/>
          </w:cols>
          <w:pgMar w:left="320" w:top="597" w:right="11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9154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91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7268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726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2024-05-23T16:39:54Z</dcterms:created>
  <dcterms:modified xsi:type="dcterms:W3CDTF">2024-05-23T16:39:54Z</dcterms:modified>
</cp:coreProperties>
</file>