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0001408649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BCIP Venture Associates</w:t>
      </w:r>
    </w:p>
    <w:p>
      <w:pPr>
        <w:spacing w:after="0" w:line="56"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101 California Street, 13th</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Floor</w:t>
      </w:r>
      <w:r>
        <w:rPr>
          <w:sz w:val="20"/>
          <w:szCs w:val="20"/>
          <w:color w:val="auto"/>
        </w:rPr>
        <w:tab/>
      </w:r>
      <w:r>
        <w:rPr>
          <w:rFonts w:ascii="Times New Roman" w:cs="Times New Roman" w:eastAsia="Times New Roman" w:hAnsi="Times New Roman"/>
          <w:sz w:val="22"/>
          <w:szCs w:val="22"/>
          <w:color w:val="auto"/>
        </w:rPr>
        <w:t>23337</w:t>
      </w:r>
      <w:r>
        <w:rPr>
          <w:sz w:val="20"/>
          <w:szCs w:val="20"/>
          <w:color w:val="auto"/>
        </w:rPr>
        <w:tab/>
      </w:r>
      <w:r>
        <w:rPr>
          <w:rFonts w:ascii="Times New Roman" w:cs="Times New Roman" w:eastAsia="Times New Roman" w:hAnsi="Times New Roman"/>
          <w:sz w:val="21"/>
          <w:szCs w:val="21"/>
          <w:color w:val="auto"/>
        </w:rPr>
        <w:t>175728</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94111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33390904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ind w:left="1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270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271"/>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Seed Preferred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Stock, 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07/08/2009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7094</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07/08/2009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Seed Preferred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Stock, 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10/01/2009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473</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10/01/2009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9"/>
              </w:rPr>
              <w:t>A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02/16/2010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2067</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02/16/2010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11/16/2012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2036</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11/16/2012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9"/>
              </w:rPr>
              <w:t>D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12/18/2014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2172</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12/18/2014 Ca</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w w:val="99"/>
              </w:rPr>
              <w:t>12/22/2016 Purchase of Series</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3025</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12/22/2016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E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7"/>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-8955405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-7223760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-5492115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-3760470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-2028825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-1077595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into Class A</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Stock in</w:t>
      </w:r>
    </w:p>
    <w:p>
      <w:pPr>
        <w:sectPr>
          <w:pgSz w:w="11900" w:h="16838" w:orient="portrait"/>
          <w:cols w:equalWidth="0" w:num="2">
            <w:col w:w="1360" w:space="120"/>
            <w:col w:w="8619"/>
          </w:cols>
          <w:pgMar w:left="360" w:top="98" w:right="1440" w:bottom="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connection with</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 Series</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F Preferred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converted into</w:t>
      </w:r>
    </w:p>
    <w:p>
      <w:pPr>
        <w:spacing w:after="0" w:line="1" w:lineRule="exact"/>
        <w:rPr>
          <w:sz w:val="20"/>
          <w:szCs w:val="20"/>
          <w:color w:val="auto"/>
        </w:rPr>
      </w:pPr>
    </w:p>
    <w:p>
      <w:pPr>
        <w:ind w:left="1040" w:right="1720" w:hanging="1038"/>
        <w:spacing w:after="0"/>
        <w:rPr>
          <w:sz w:val="20"/>
          <w:szCs w:val="20"/>
          <w:color w:val="auto"/>
        </w:rPr>
      </w:pPr>
      <w:r>
        <w:rPr>
          <w:rFonts w:ascii="Times New Roman" w:cs="Times New Roman" w:eastAsia="Times New Roman" w:hAnsi="Times New Roman"/>
          <w:sz w:val="22"/>
          <w:szCs w:val="22"/>
          <w:color w:val="auto"/>
        </w:rPr>
        <w:t>03/21/2019 Common Stock</w:t>
      </w:r>
      <w:r>
        <w:rPr>
          <w:sz w:val="20"/>
          <w:szCs w:val="20"/>
          <w:color w:val="auto"/>
        </w:rPr>
        <w:t xml:space="preserve"> </w:t>
      </w:r>
      <w:r>
        <w:rPr>
          <w:rFonts w:ascii="Times New Roman" w:cs="Times New Roman" w:eastAsia="Times New Roman" w:hAnsi="Times New Roman"/>
          <w:sz w:val="22"/>
          <w:szCs w:val="22"/>
          <w:color w:val="auto"/>
        </w:rPr>
        <w:t>Issuer and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-152400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into Class A</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Common 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 Series</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G Preferred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converted into</w:t>
      </w:r>
    </w:p>
    <w:p>
      <w:pPr>
        <w:spacing w:after="0" w:line="1" w:lineRule="exact"/>
        <w:rPr>
          <w:sz w:val="20"/>
          <w:szCs w:val="20"/>
          <w:color w:val="auto"/>
        </w:rPr>
      </w:pPr>
    </w:p>
    <w:p>
      <w:pPr>
        <w:ind w:left="1040" w:right="1720" w:hanging="1038"/>
        <w:spacing w:after="0"/>
        <w:rPr>
          <w:sz w:val="20"/>
          <w:szCs w:val="20"/>
          <w:color w:val="auto"/>
        </w:rPr>
      </w:pPr>
      <w:r>
        <w:rPr>
          <w:rFonts w:ascii="Times New Roman" w:cs="Times New Roman" w:eastAsia="Times New Roman" w:hAnsi="Times New Roman"/>
          <w:sz w:val="22"/>
          <w:szCs w:val="22"/>
          <w:color w:val="auto"/>
        </w:rPr>
        <w:t>04/30/2020 Common Stock</w:t>
      </w:r>
      <w:r>
        <w:rPr>
          <w:sz w:val="20"/>
          <w:szCs w:val="20"/>
          <w:color w:val="auto"/>
        </w:rPr>
        <w:t xml:space="preserve"> </w:t>
      </w:r>
      <w:r>
        <w:rPr>
          <w:rFonts w:ascii="Times New Roman" w:cs="Times New Roman" w:eastAsia="Times New Roman" w:hAnsi="Times New Roman"/>
          <w:sz w:val="22"/>
          <w:szCs w:val="22"/>
          <w:color w:val="auto"/>
        </w:rPr>
        <w:t>Issuer and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-152400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into Class A</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Common 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spacing w:after="0"/>
        <w:tabs>
          <w:tab w:leader="none" w:pos="2740" w:val="left"/>
        </w:tabs>
        <w:rPr>
          <w:sz w:val="20"/>
          <w:szCs w:val="20"/>
          <w:color w:val="auto"/>
        </w:rPr>
      </w:pPr>
      <w:r>
        <w:rPr>
          <w:rFonts w:ascii="Times New Roman" w:cs="Times New Roman" w:eastAsia="Times New Roman" w:hAnsi="Times New Roman"/>
          <w:sz w:val="22"/>
          <w:szCs w:val="22"/>
          <w:color w:val="auto"/>
        </w:rPr>
        <w:t>12/18/2014 reclassified into</w:t>
      </w:r>
      <w:r>
        <w:rPr>
          <w:sz w:val="20"/>
          <w:szCs w:val="20"/>
          <w:color w:val="auto"/>
        </w:rPr>
        <w:tab/>
      </w: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-142240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3067</w:t>
      </w:r>
      <w:r>
        <w:rPr>
          <w:sz w:val="20"/>
          <w:szCs w:val="20"/>
          <w:color w:val="auto"/>
        </w:rPr>
        <w:tab/>
      </w:r>
      <w:r>
        <w:rPr>
          <w:rFonts w:ascii="Times New Roman" w:cs="Times New Roman" w:eastAsia="Times New Roman" w:hAnsi="Times New Roman"/>
          <w:sz w:val="21"/>
          <w:szCs w:val="21"/>
          <w:color w:val="auto"/>
        </w:rPr>
        <w:t>03/21/2019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744</w:t>
      </w:r>
      <w:r>
        <w:rPr>
          <w:sz w:val="20"/>
          <w:szCs w:val="20"/>
          <w:color w:val="auto"/>
        </w:rPr>
        <w:tab/>
      </w:r>
      <w:r>
        <w:rPr>
          <w:rFonts w:ascii="Times New Roman" w:cs="Times New Roman" w:eastAsia="Times New Roman" w:hAnsi="Times New Roman"/>
          <w:sz w:val="21"/>
          <w:szCs w:val="21"/>
          <w:color w:val="auto"/>
        </w:rPr>
        <w:t>04/30/2020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2659</w:t>
      </w:r>
      <w:r>
        <w:rPr>
          <w:sz w:val="20"/>
          <w:szCs w:val="20"/>
          <w:color w:val="auto"/>
        </w:rPr>
        <w:tab/>
      </w:r>
      <w:r>
        <w:rPr>
          <w:rFonts w:ascii="Times New Roman" w:cs="Times New Roman" w:eastAsia="Times New Roman" w:hAnsi="Times New Roman"/>
          <w:sz w:val="21"/>
          <w:szCs w:val="21"/>
          <w:color w:val="auto"/>
        </w:rPr>
        <w:t>12/18/2014 Cash</w:t>
      </w:r>
    </w:p>
    <w:p>
      <w:pPr>
        <w:spacing w:after="0" w:line="1207" w:lineRule="exact"/>
        <w:rPr>
          <w:sz w:val="20"/>
          <w:szCs w:val="20"/>
          <w:color w:val="auto"/>
        </w:rPr>
      </w:pPr>
    </w:p>
    <w:p>
      <w:pPr>
        <w:sectPr>
          <w:pgSz w:w="11900" w:h="16838" w:orient="portrait"/>
          <w:cols w:equalWidth="0" w:num="3">
            <w:col w:w="1400" w:space="120"/>
            <w:col w:w="4980" w:space="720"/>
            <w:col w:w="4020"/>
          </w:cols>
          <w:pgMar w:left="320" w:top="111" w:right="339" w:bottom="9"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20" w:type="dxa"/>
            <w:vAlign w:val="bottom"/>
          </w:tcPr>
          <w:p>
            <w:pPr>
              <w:spacing w:after="0"/>
              <w:rPr>
                <w:sz w:val="24"/>
                <w:szCs w:val="24"/>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12/16/2025</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Friend, as Authorized Signatory of Boylston Coinvestors, LLC</w:t>
      </w:r>
    </w:p>
    <w:p>
      <w:pPr>
        <w:sectPr>
          <w:pgSz w:w="11900" w:h="16838" w:orient="portrait"/>
          <w:cols w:equalWidth="0" w:num="1">
            <w:col w:w="11240"/>
          </w:cols>
          <w:pgMar w:left="320" w:top="111" w:right="339" w:bottom="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11" w:right="339" w:bottom="9"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2025-12-16T19:23:06Z</dcterms:created>
  <dcterms:modified xsi:type="dcterms:W3CDTF">2025-12-16T19:23:06Z</dcterms:modified>
</cp:coreProperties>
</file>