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Steinberg Larry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RENT THE RUNWAY,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 JAY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Rent the Runway,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RENT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687,886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Equity award of restricted stock units which vest over two years, with 50% vesting on September 15, 2023, and the remainder vesting in four approximately equal quarterly installments thereafter, provided the reporting person remains continuously employed on each vesting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Cara Schembri as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Larry Steinberg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614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52159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2022-09-19T20:04:38Z</dcterms:created>
  <dcterms:modified xsi:type="dcterms:W3CDTF">2022-09-19T20:04:38Z</dcterms:modified>
</cp:coreProperties>
</file>