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Rent the Runway,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76010Y202</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76010Y202</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3"/>
        <w:gridCol w:w="8202"/>
      </w:tblGrid>
      <w:tr>
        <w:trPr/>
        <w:tc>
          <w:tcPr>
            <w:tcW w:w="2003" w:type="dxa"/>
            <w:tcBorders/>
            <w:vAlign w:val="center"/>
          </w:tcPr>
          <w:p>
            <w:pPr>
              <w:pStyle w:val="TableContents"/>
              <w:bidi w:val="0"/>
              <w:spacing w:before="0" w:after="283"/>
              <w:jc w:val="left"/>
              <w:rPr/>
            </w:pPr>
            <w:r>
              <w:rPr/>
              <w:t>1</w:t>
            </w:r>
          </w:p>
        </w:tc>
        <w:tc>
          <w:tcPr>
            <w:tcW w:w="820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MASTER FUND LP</w:t>
            </w:r>
          </w:p>
        </w:tc>
      </w:tr>
      <w:tr>
        <w:trPr/>
        <w:tc>
          <w:tcPr>
            <w:tcW w:w="2003" w:type="dxa"/>
            <w:tcBorders/>
            <w:vAlign w:val="center"/>
          </w:tcPr>
          <w:p>
            <w:pPr>
              <w:pStyle w:val="TableContents"/>
              <w:bidi w:val="0"/>
              <w:spacing w:before="0" w:after="283"/>
              <w:jc w:val="left"/>
              <w:rPr/>
            </w:pPr>
            <w:r>
              <w:rPr/>
              <w:t>2</w:t>
            </w:r>
          </w:p>
        </w:tc>
        <w:tc>
          <w:tcPr>
            <w:tcW w:w="820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3" w:type="dxa"/>
            <w:tcBorders/>
            <w:vAlign w:val="center"/>
          </w:tcPr>
          <w:p>
            <w:pPr>
              <w:pStyle w:val="TableContents"/>
              <w:bidi w:val="0"/>
              <w:spacing w:before="0" w:after="283"/>
              <w:jc w:val="left"/>
              <w:rPr/>
            </w:pPr>
            <w:r>
              <w:rPr/>
              <w:t>3</w:t>
            </w:r>
          </w:p>
        </w:tc>
        <w:tc>
          <w:tcPr>
            <w:tcW w:w="8202" w:type="dxa"/>
            <w:tcBorders/>
            <w:vAlign w:val="center"/>
          </w:tcPr>
          <w:p>
            <w:pPr>
              <w:pStyle w:val="TableContents"/>
              <w:bidi w:val="0"/>
              <w:spacing w:before="0" w:after="283"/>
              <w:jc w:val="left"/>
              <w:rPr/>
            </w:pPr>
            <w:r>
              <w:rPr/>
              <w:t>Sec Use Only</w:t>
            </w:r>
          </w:p>
        </w:tc>
      </w:tr>
      <w:tr>
        <w:trPr/>
        <w:tc>
          <w:tcPr>
            <w:tcW w:w="2003" w:type="dxa"/>
            <w:tcBorders/>
            <w:vAlign w:val="center"/>
          </w:tcPr>
          <w:p>
            <w:pPr>
              <w:pStyle w:val="TableContents"/>
              <w:bidi w:val="0"/>
              <w:spacing w:before="0" w:after="283"/>
              <w:jc w:val="left"/>
              <w:rPr/>
            </w:pPr>
            <w:r>
              <w:rPr/>
              <w:t>4</w:t>
            </w:r>
          </w:p>
        </w:tc>
        <w:tc>
          <w:tcPr>
            <w:tcW w:w="820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0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166,470.00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166,470.00</w:t>
                  </w:r>
                </w:p>
              </w:tc>
            </w:tr>
          </w:tbl>
          <w:p>
            <w:pPr>
              <w:pStyle w:val="TableContents"/>
              <w:bidi w:val="0"/>
              <w:spacing w:before="0" w:after="283"/>
              <w:jc w:val="left"/>
              <w:rPr/>
            </w:pPr>
            <w:r>
              <w:rPr/>
            </w:r>
          </w:p>
        </w:tc>
        <w:tc>
          <w:tcPr>
            <w:tcW w:w="8202" w:type="dxa"/>
            <w:tcBorders/>
            <w:vAlign w:val="center"/>
          </w:tcPr>
          <w:p>
            <w:pPr>
              <w:pStyle w:val="TableContents"/>
              <w:bidi w:val="0"/>
              <w:spacing w:before="0" w:after="283"/>
              <w:jc w:val="left"/>
              <w:rPr>
                <w:sz w:val="4"/>
                <w:szCs w:val="4"/>
              </w:rPr>
            </w:pPr>
            <w:r>
              <w:rPr>
                <w:sz w:val="4"/>
                <w:szCs w:val="4"/>
              </w:rPr>
            </w:r>
          </w:p>
        </w:tc>
      </w:tr>
      <w:tr>
        <w:trPr/>
        <w:tc>
          <w:tcPr>
            <w:tcW w:w="2003" w:type="dxa"/>
            <w:tcBorders/>
            <w:vAlign w:val="center"/>
          </w:tcPr>
          <w:p>
            <w:pPr>
              <w:pStyle w:val="TableContents"/>
              <w:bidi w:val="0"/>
              <w:spacing w:before="0" w:after="283"/>
              <w:jc w:val="left"/>
              <w:rPr/>
            </w:pPr>
            <w:r>
              <w:rPr/>
              <w:t>9</w:t>
            </w:r>
          </w:p>
        </w:tc>
        <w:tc>
          <w:tcPr>
            <w:tcW w:w="820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166,470.00</w:t>
            </w:r>
          </w:p>
        </w:tc>
      </w:tr>
      <w:tr>
        <w:trPr/>
        <w:tc>
          <w:tcPr>
            <w:tcW w:w="2003" w:type="dxa"/>
            <w:tcBorders/>
            <w:vAlign w:val="center"/>
          </w:tcPr>
          <w:p>
            <w:pPr>
              <w:pStyle w:val="TableContents"/>
              <w:bidi w:val="0"/>
              <w:spacing w:before="0" w:after="283"/>
              <w:jc w:val="left"/>
              <w:rPr/>
            </w:pPr>
            <w:r>
              <w:rPr/>
              <w:t>10</w:t>
            </w:r>
          </w:p>
        </w:tc>
        <w:tc>
          <w:tcPr>
            <w:tcW w:w="820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3" w:type="dxa"/>
            <w:tcBorders/>
            <w:vAlign w:val="center"/>
          </w:tcPr>
          <w:p>
            <w:pPr>
              <w:pStyle w:val="TableContents"/>
              <w:bidi w:val="0"/>
              <w:spacing w:before="0" w:after="283"/>
              <w:jc w:val="left"/>
              <w:rPr/>
            </w:pPr>
            <w:r>
              <w:rPr/>
              <w:t>11</w:t>
            </w:r>
          </w:p>
        </w:tc>
        <w:tc>
          <w:tcPr>
            <w:tcW w:w="820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003" w:type="dxa"/>
            <w:tcBorders/>
            <w:vAlign w:val="center"/>
          </w:tcPr>
          <w:p>
            <w:pPr>
              <w:pStyle w:val="TableContents"/>
              <w:bidi w:val="0"/>
              <w:spacing w:before="0" w:after="283"/>
              <w:jc w:val="left"/>
              <w:rPr/>
            </w:pPr>
            <w:r>
              <w:rPr/>
              <w:t>12</w:t>
            </w:r>
          </w:p>
        </w:tc>
        <w:tc>
          <w:tcPr>
            <w:tcW w:w="820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76010Y202</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03"/>
        <w:gridCol w:w="8202"/>
      </w:tblGrid>
      <w:tr>
        <w:trPr/>
        <w:tc>
          <w:tcPr>
            <w:tcW w:w="2003" w:type="dxa"/>
            <w:tcBorders/>
            <w:vAlign w:val="center"/>
          </w:tcPr>
          <w:p>
            <w:pPr>
              <w:pStyle w:val="TableContents"/>
              <w:bidi w:val="0"/>
              <w:spacing w:before="0" w:after="283"/>
              <w:jc w:val="left"/>
              <w:rPr/>
            </w:pPr>
            <w:r>
              <w:rPr/>
              <w:t>1</w:t>
            </w:r>
          </w:p>
        </w:tc>
        <w:tc>
          <w:tcPr>
            <w:tcW w:w="820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FUND GP LLC</w:t>
            </w:r>
          </w:p>
        </w:tc>
      </w:tr>
      <w:tr>
        <w:trPr/>
        <w:tc>
          <w:tcPr>
            <w:tcW w:w="2003" w:type="dxa"/>
            <w:tcBorders/>
            <w:vAlign w:val="center"/>
          </w:tcPr>
          <w:p>
            <w:pPr>
              <w:pStyle w:val="TableContents"/>
              <w:bidi w:val="0"/>
              <w:spacing w:before="0" w:after="283"/>
              <w:jc w:val="left"/>
              <w:rPr/>
            </w:pPr>
            <w:r>
              <w:rPr/>
              <w:t>2</w:t>
            </w:r>
          </w:p>
        </w:tc>
        <w:tc>
          <w:tcPr>
            <w:tcW w:w="820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03" w:type="dxa"/>
            <w:tcBorders/>
            <w:vAlign w:val="center"/>
          </w:tcPr>
          <w:p>
            <w:pPr>
              <w:pStyle w:val="TableContents"/>
              <w:bidi w:val="0"/>
              <w:spacing w:before="0" w:after="283"/>
              <w:jc w:val="left"/>
              <w:rPr/>
            </w:pPr>
            <w:r>
              <w:rPr/>
              <w:t>3</w:t>
            </w:r>
          </w:p>
        </w:tc>
        <w:tc>
          <w:tcPr>
            <w:tcW w:w="8202" w:type="dxa"/>
            <w:tcBorders/>
            <w:vAlign w:val="center"/>
          </w:tcPr>
          <w:p>
            <w:pPr>
              <w:pStyle w:val="TableContents"/>
              <w:bidi w:val="0"/>
              <w:spacing w:before="0" w:after="283"/>
              <w:jc w:val="left"/>
              <w:rPr/>
            </w:pPr>
            <w:r>
              <w:rPr/>
              <w:t>Sec Use Only</w:t>
            </w:r>
          </w:p>
        </w:tc>
      </w:tr>
      <w:tr>
        <w:trPr/>
        <w:tc>
          <w:tcPr>
            <w:tcW w:w="2003" w:type="dxa"/>
            <w:tcBorders/>
            <w:vAlign w:val="center"/>
          </w:tcPr>
          <w:p>
            <w:pPr>
              <w:pStyle w:val="TableContents"/>
              <w:bidi w:val="0"/>
              <w:spacing w:before="0" w:after="283"/>
              <w:jc w:val="left"/>
              <w:rPr/>
            </w:pPr>
            <w:r>
              <w:rPr/>
              <w:t>4</w:t>
            </w:r>
          </w:p>
        </w:tc>
        <w:tc>
          <w:tcPr>
            <w:tcW w:w="820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0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166,470.00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166,470.00</w:t>
                  </w:r>
                </w:p>
              </w:tc>
            </w:tr>
          </w:tbl>
          <w:p>
            <w:pPr>
              <w:pStyle w:val="TableContents"/>
              <w:bidi w:val="0"/>
              <w:spacing w:before="0" w:after="283"/>
              <w:jc w:val="left"/>
              <w:rPr/>
            </w:pPr>
            <w:r>
              <w:rPr/>
            </w:r>
          </w:p>
        </w:tc>
        <w:tc>
          <w:tcPr>
            <w:tcW w:w="8202" w:type="dxa"/>
            <w:tcBorders/>
            <w:vAlign w:val="center"/>
          </w:tcPr>
          <w:p>
            <w:pPr>
              <w:pStyle w:val="TableContents"/>
              <w:bidi w:val="0"/>
              <w:spacing w:before="0" w:after="283"/>
              <w:jc w:val="left"/>
              <w:rPr>
                <w:sz w:val="4"/>
                <w:szCs w:val="4"/>
              </w:rPr>
            </w:pPr>
            <w:r>
              <w:rPr>
                <w:sz w:val="4"/>
                <w:szCs w:val="4"/>
              </w:rPr>
            </w:r>
          </w:p>
        </w:tc>
      </w:tr>
      <w:tr>
        <w:trPr/>
        <w:tc>
          <w:tcPr>
            <w:tcW w:w="2003" w:type="dxa"/>
            <w:tcBorders/>
            <w:vAlign w:val="center"/>
          </w:tcPr>
          <w:p>
            <w:pPr>
              <w:pStyle w:val="TableContents"/>
              <w:bidi w:val="0"/>
              <w:spacing w:before="0" w:after="283"/>
              <w:jc w:val="left"/>
              <w:rPr/>
            </w:pPr>
            <w:r>
              <w:rPr/>
              <w:t>9</w:t>
            </w:r>
          </w:p>
        </w:tc>
        <w:tc>
          <w:tcPr>
            <w:tcW w:w="820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166,470.00</w:t>
            </w:r>
          </w:p>
        </w:tc>
      </w:tr>
      <w:tr>
        <w:trPr/>
        <w:tc>
          <w:tcPr>
            <w:tcW w:w="2003" w:type="dxa"/>
            <w:tcBorders/>
            <w:vAlign w:val="center"/>
          </w:tcPr>
          <w:p>
            <w:pPr>
              <w:pStyle w:val="TableContents"/>
              <w:bidi w:val="0"/>
              <w:spacing w:before="0" w:after="283"/>
              <w:jc w:val="left"/>
              <w:rPr/>
            </w:pPr>
            <w:r>
              <w:rPr/>
              <w:t>10</w:t>
            </w:r>
          </w:p>
        </w:tc>
        <w:tc>
          <w:tcPr>
            <w:tcW w:w="820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03" w:type="dxa"/>
            <w:tcBorders/>
            <w:vAlign w:val="center"/>
          </w:tcPr>
          <w:p>
            <w:pPr>
              <w:pStyle w:val="TableContents"/>
              <w:bidi w:val="0"/>
              <w:spacing w:before="0" w:after="283"/>
              <w:jc w:val="left"/>
              <w:rPr/>
            </w:pPr>
            <w:r>
              <w:rPr/>
              <w:t>11</w:t>
            </w:r>
          </w:p>
        </w:tc>
        <w:tc>
          <w:tcPr>
            <w:tcW w:w="820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003" w:type="dxa"/>
            <w:tcBorders/>
            <w:vAlign w:val="center"/>
          </w:tcPr>
          <w:p>
            <w:pPr>
              <w:pStyle w:val="TableContents"/>
              <w:bidi w:val="0"/>
              <w:spacing w:before="0" w:after="283"/>
              <w:jc w:val="left"/>
              <w:rPr/>
            </w:pPr>
            <w:r>
              <w:rPr/>
              <w:t>12</w:t>
            </w:r>
          </w:p>
        </w:tc>
        <w:tc>
          <w:tcPr>
            <w:tcW w:w="820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76010Y202</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03"/>
        <w:gridCol w:w="8202"/>
      </w:tblGrid>
      <w:tr>
        <w:trPr/>
        <w:tc>
          <w:tcPr>
            <w:tcW w:w="2003" w:type="dxa"/>
            <w:tcBorders/>
            <w:vAlign w:val="center"/>
          </w:tcPr>
          <w:p>
            <w:pPr>
              <w:pStyle w:val="TableContents"/>
              <w:bidi w:val="0"/>
              <w:spacing w:before="0" w:after="283"/>
              <w:jc w:val="left"/>
              <w:rPr/>
            </w:pPr>
            <w:r>
              <w:rPr/>
              <w:t>1</w:t>
            </w:r>
          </w:p>
        </w:tc>
        <w:tc>
          <w:tcPr>
            <w:tcW w:w="820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MANAGEMENT LP</w:t>
            </w:r>
          </w:p>
        </w:tc>
      </w:tr>
      <w:tr>
        <w:trPr/>
        <w:tc>
          <w:tcPr>
            <w:tcW w:w="2003" w:type="dxa"/>
            <w:tcBorders/>
            <w:vAlign w:val="center"/>
          </w:tcPr>
          <w:p>
            <w:pPr>
              <w:pStyle w:val="TableContents"/>
              <w:bidi w:val="0"/>
              <w:spacing w:before="0" w:after="283"/>
              <w:jc w:val="left"/>
              <w:rPr/>
            </w:pPr>
            <w:r>
              <w:rPr/>
              <w:t>2</w:t>
            </w:r>
          </w:p>
        </w:tc>
        <w:tc>
          <w:tcPr>
            <w:tcW w:w="820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03" w:type="dxa"/>
            <w:tcBorders/>
            <w:vAlign w:val="center"/>
          </w:tcPr>
          <w:p>
            <w:pPr>
              <w:pStyle w:val="TableContents"/>
              <w:bidi w:val="0"/>
              <w:spacing w:before="0" w:after="283"/>
              <w:jc w:val="left"/>
              <w:rPr/>
            </w:pPr>
            <w:r>
              <w:rPr/>
              <w:t>3</w:t>
            </w:r>
          </w:p>
        </w:tc>
        <w:tc>
          <w:tcPr>
            <w:tcW w:w="8202" w:type="dxa"/>
            <w:tcBorders/>
            <w:vAlign w:val="center"/>
          </w:tcPr>
          <w:p>
            <w:pPr>
              <w:pStyle w:val="TableContents"/>
              <w:bidi w:val="0"/>
              <w:spacing w:before="0" w:after="283"/>
              <w:jc w:val="left"/>
              <w:rPr/>
            </w:pPr>
            <w:r>
              <w:rPr/>
              <w:t>Sec Use Only</w:t>
            </w:r>
          </w:p>
        </w:tc>
      </w:tr>
      <w:tr>
        <w:trPr/>
        <w:tc>
          <w:tcPr>
            <w:tcW w:w="2003" w:type="dxa"/>
            <w:tcBorders/>
            <w:vAlign w:val="center"/>
          </w:tcPr>
          <w:p>
            <w:pPr>
              <w:pStyle w:val="TableContents"/>
              <w:bidi w:val="0"/>
              <w:spacing w:before="0" w:after="283"/>
              <w:jc w:val="left"/>
              <w:rPr/>
            </w:pPr>
            <w:r>
              <w:rPr/>
              <w:t>4</w:t>
            </w:r>
          </w:p>
        </w:tc>
        <w:tc>
          <w:tcPr>
            <w:tcW w:w="820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0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166,470.00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166,470.00</w:t>
                  </w:r>
                </w:p>
              </w:tc>
            </w:tr>
          </w:tbl>
          <w:p>
            <w:pPr>
              <w:pStyle w:val="TableContents"/>
              <w:bidi w:val="0"/>
              <w:spacing w:before="0" w:after="283"/>
              <w:jc w:val="left"/>
              <w:rPr/>
            </w:pPr>
            <w:r>
              <w:rPr/>
            </w:r>
          </w:p>
        </w:tc>
        <w:tc>
          <w:tcPr>
            <w:tcW w:w="8202" w:type="dxa"/>
            <w:tcBorders/>
            <w:vAlign w:val="center"/>
          </w:tcPr>
          <w:p>
            <w:pPr>
              <w:pStyle w:val="TableContents"/>
              <w:bidi w:val="0"/>
              <w:spacing w:before="0" w:after="283"/>
              <w:jc w:val="left"/>
              <w:rPr>
                <w:sz w:val="4"/>
                <w:szCs w:val="4"/>
              </w:rPr>
            </w:pPr>
            <w:r>
              <w:rPr>
                <w:sz w:val="4"/>
                <w:szCs w:val="4"/>
              </w:rPr>
            </w:r>
          </w:p>
        </w:tc>
      </w:tr>
      <w:tr>
        <w:trPr/>
        <w:tc>
          <w:tcPr>
            <w:tcW w:w="2003" w:type="dxa"/>
            <w:tcBorders/>
            <w:vAlign w:val="center"/>
          </w:tcPr>
          <w:p>
            <w:pPr>
              <w:pStyle w:val="TableContents"/>
              <w:bidi w:val="0"/>
              <w:spacing w:before="0" w:after="283"/>
              <w:jc w:val="left"/>
              <w:rPr/>
            </w:pPr>
            <w:r>
              <w:rPr/>
              <w:t>9</w:t>
            </w:r>
          </w:p>
        </w:tc>
        <w:tc>
          <w:tcPr>
            <w:tcW w:w="820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166,470.00</w:t>
            </w:r>
          </w:p>
        </w:tc>
      </w:tr>
      <w:tr>
        <w:trPr/>
        <w:tc>
          <w:tcPr>
            <w:tcW w:w="2003" w:type="dxa"/>
            <w:tcBorders/>
            <w:vAlign w:val="center"/>
          </w:tcPr>
          <w:p>
            <w:pPr>
              <w:pStyle w:val="TableContents"/>
              <w:bidi w:val="0"/>
              <w:spacing w:before="0" w:after="283"/>
              <w:jc w:val="left"/>
              <w:rPr/>
            </w:pPr>
            <w:r>
              <w:rPr/>
              <w:t>10</w:t>
            </w:r>
          </w:p>
        </w:tc>
        <w:tc>
          <w:tcPr>
            <w:tcW w:w="820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03" w:type="dxa"/>
            <w:tcBorders/>
            <w:vAlign w:val="center"/>
          </w:tcPr>
          <w:p>
            <w:pPr>
              <w:pStyle w:val="TableContents"/>
              <w:bidi w:val="0"/>
              <w:spacing w:before="0" w:after="283"/>
              <w:jc w:val="left"/>
              <w:rPr/>
            </w:pPr>
            <w:r>
              <w:rPr/>
              <w:t>11</w:t>
            </w:r>
          </w:p>
        </w:tc>
        <w:tc>
          <w:tcPr>
            <w:tcW w:w="820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003" w:type="dxa"/>
            <w:tcBorders/>
            <w:vAlign w:val="center"/>
          </w:tcPr>
          <w:p>
            <w:pPr>
              <w:pStyle w:val="TableContents"/>
              <w:bidi w:val="0"/>
              <w:spacing w:before="0" w:after="283"/>
              <w:jc w:val="left"/>
              <w:rPr/>
            </w:pPr>
            <w:r>
              <w:rPr/>
              <w:t>12</w:t>
            </w:r>
          </w:p>
        </w:tc>
        <w:tc>
          <w:tcPr>
            <w:tcW w:w="820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76010Y202</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03"/>
        <w:gridCol w:w="8202"/>
      </w:tblGrid>
      <w:tr>
        <w:trPr/>
        <w:tc>
          <w:tcPr>
            <w:tcW w:w="2003" w:type="dxa"/>
            <w:tcBorders/>
            <w:vAlign w:val="center"/>
          </w:tcPr>
          <w:p>
            <w:pPr>
              <w:pStyle w:val="TableContents"/>
              <w:bidi w:val="0"/>
              <w:spacing w:before="0" w:after="283"/>
              <w:jc w:val="left"/>
              <w:rPr/>
            </w:pPr>
            <w:r>
              <w:rPr/>
              <w:t>1</w:t>
            </w:r>
          </w:p>
        </w:tc>
        <w:tc>
          <w:tcPr>
            <w:tcW w:w="820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MANAGEMENT GP LLC</w:t>
            </w:r>
          </w:p>
        </w:tc>
      </w:tr>
      <w:tr>
        <w:trPr/>
        <w:tc>
          <w:tcPr>
            <w:tcW w:w="2003" w:type="dxa"/>
            <w:tcBorders/>
            <w:vAlign w:val="center"/>
          </w:tcPr>
          <w:p>
            <w:pPr>
              <w:pStyle w:val="TableContents"/>
              <w:bidi w:val="0"/>
              <w:spacing w:before="0" w:after="283"/>
              <w:jc w:val="left"/>
              <w:rPr/>
            </w:pPr>
            <w:r>
              <w:rPr/>
              <w:t>2</w:t>
            </w:r>
          </w:p>
        </w:tc>
        <w:tc>
          <w:tcPr>
            <w:tcW w:w="820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03" w:type="dxa"/>
            <w:tcBorders/>
            <w:vAlign w:val="center"/>
          </w:tcPr>
          <w:p>
            <w:pPr>
              <w:pStyle w:val="TableContents"/>
              <w:bidi w:val="0"/>
              <w:spacing w:before="0" w:after="283"/>
              <w:jc w:val="left"/>
              <w:rPr/>
            </w:pPr>
            <w:r>
              <w:rPr/>
              <w:t>3</w:t>
            </w:r>
          </w:p>
        </w:tc>
        <w:tc>
          <w:tcPr>
            <w:tcW w:w="8202" w:type="dxa"/>
            <w:tcBorders/>
            <w:vAlign w:val="center"/>
          </w:tcPr>
          <w:p>
            <w:pPr>
              <w:pStyle w:val="TableContents"/>
              <w:bidi w:val="0"/>
              <w:spacing w:before="0" w:after="283"/>
              <w:jc w:val="left"/>
              <w:rPr/>
            </w:pPr>
            <w:r>
              <w:rPr/>
              <w:t>Sec Use Only</w:t>
            </w:r>
          </w:p>
        </w:tc>
      </w:tr>
      <w:tr>
        <w:trPr/>
        <w:tc>
          <w:tcPr>
            <w:tcW w:w="2003" w:type="dxa"/>
            <w:tcBorders/>
            <w:vAlign w:val="center"/>
          </w:tcPr>
          <w:p>
            <w:pPr>
              <w:pStyle w:val="TableContents"/>
              <w:bidi w:val="0"/>
              <w:spacing w:before="0" w:after="283"/>
              <w:jc w:val="left"/>
              <w:rPr/>
            </w:pPr>
            <w:r>
              <w:rPr/>
              <w:t>4</w:t>
            </w:r>
          </w:p>
        </w:tc>
        <w:tc>
          <w:tcPr>
            <w:tcW w:w="820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0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166,470.00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166,470.00</w:t>
                  </w:r>
                </w:p>
              </w:tc>
            </w:tr>
          </w:tbl>
          <w:p>
            <w:pPr>
              <w:pStyle w:val="TableContents"/>
              <w:bidi w:val="0"/>
              <w:spacing w:before="0" w:after="283"/>
              <w:jc w:val="left"/>
              <w:rPr/>
            </w:pPr>
            <w:r>
              <w:rPr/>
            </w:r>
          </w:p>
        </w:tc>
        <w:tc>
          <w:tcPr>
            <w:tcW w:w="8202" w:type="dxa"/>
            <w:tcBorders/>
            <w:vAlign w:val="center"/>
          </w:tcPr>
          <w:p>
            <w:pPr>
              <w:pStyle w:val="TableContents"/>
              <w:bidi w:val="0"/>
              <w:spacing w:before="0" w:after="283"/>
              <w:jc w:val="left"/>
              <w:rPr>
                <w:sz w:val="4"/>
                <w:szCs w:val="4"/>
              </w:rPr>
            </w:pPr>
            <w:r>
              <w:rPr>
                <w:sz w:val="4"/>
                <w:szCs w:val="4"/>
              </w:rPr>
            </w:r>
          </w:p>
        </w:tc>
      </w:tr>
      <w:tr>
        <w:trPr/>
        <w:tc>
          <w:tcPr>
            <w:tcW w:w="2003" w:type="dxa"/>
            <w:tcBorders/>
            <w:vAlign w:val="center"/>
          </w:tcPr>
          <w:p>
            <w:pPr>
              <w:pStyle w:val="TableContents"/>
              <w:bidi w:val="0"/>
              <w:spacing w:before="0" w:after="283"/>
              <w:jc w:val="left"/>
              <w:rPr/>
            </w:pPr>
            <w:r>
              <w:rPr/>
              <w:t>9</w:t>
            </w:r>
          </w:p>
        </w:tc>
        <w:tc>
          <w:tcPr>
            <w:tcW w:w="820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166,470.00</w:t>
            </w:r>
          </w:p>
        </w:tc>
      </w:tr>
      <w:tr>
        <w:trPr/>
        <w:tc>
          <w:tcPr>
            <w:tcW w:w="2003" w:type="dxa"/>
            <w:tcBorders/>
            <w:vAlign w:val="center"/>
          </w:tcPr>
          <w:p>
            <w:pPr>
              <w:pStyle w:val="TableContents"/>
              <w:bidi w:val="0"/>
              <w:spacing w:before="0" w:after="283"/>
              <w:jc w:val="left"/>
              <w:rPr/>
            </w:pPr>
            <w:r>
              <w:rPr/>
              <w:t>10</w:t>
            </w:r>
          </w:p>
        </w:tc>
        <w:tc>
          <w:tcPr>
            <w:tcW w:w="820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03" w:type="dxa"/>
            <w:tcBorders/>
            <w:vAlign w:val="center"/>
          </w:tcPr>
          <w:p>
            <w:pPr>
              <w:pStyle w:val="TableContents"/>
              <w:bidi w:val="0"/>
              <w:spacing w:before="0" w:after="283"/>
              <w:jc w:val="left"/>
              <w:rPr/>
            </w:pPr>
            <w:r>
              <w:rPr/>
              <w:t>11</w:t>
            </w:r>
          </w:p>
        </w:tc>
        <w:tc>
          <w:tcPr>
            <w:tcW w:w="820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003" w:type="dxa"/>
            <w:tcBorders/>
            <w:vAlign w:val="center"/>
          </w:tcPr>
          <w:p>
            <w:pPr>
              <w:pStyle w:val="TableContents"/>
              <w:bidi w:val="0"/>
              <w:spacing w:before="0" w:after="283"/>
              <w:jc w:val="left"/>
              <w:rPr/>
            </w:pPr>
            <w:r>
              <w:rPr/>
              <w:t>12</w:t>
            </w:r>
          </w:p>
        </w:tc>
        <w:tc>
          <w:tcPr>
            <w:tcW w:w="820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76010Y202</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WEITMAN CAPITAL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JERSEY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166,470.00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166,470.00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166,470.00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76010Y202</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AARON WEITMAN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166,470.00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166,470.00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166,470.00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Rent the Runway,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 Jay Street, Brooklyn, New York 11201</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CastleKnight Master Fund LP CastleKnight Fund GP LLC CastleKnight Management LP CastleKnight Management GP LLC Weitman Capital LLC Aaron Weitman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CastleKnight Master Fund LP Maples Corporate Services Limited P.O. Box 309 Ugland House Grand Cayman KY1-1104 Cayman Islands CastleKnight Fund GP LLC 888 Seventh Avenue, 24th Floor New York, New York 10019 United States of America CastleKnight Management LP 888 Seventh Avenue, 24th Floor New York, New York 10019 United States of America CastleKnight Management GP LLC 888 Seventh Avenue, 24th Floor New York, New York 10019 United States of America Weitman Capital LLC c/o Aaron Weitman c/o CastleKnight Management LP 888 Seventh Avenue, 24th Floor New York, New York 10019 United States of America Aaron Weitman c/o CastleKnight Management LP 888 Seventh Avenue, 24th Floor New York, New York 10019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CastleKnight Master Fund LP - Cayman Islands CastleKnight Fund GP LLC - Delaware CastleKnight Management LP - Delaware CastleKnight Management GP LLC - Delaware Weitman Capital LLC - New Jersey Aaron Weitman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jc w:val="left"/>
              <w:rPr/>
            </w:pPr>
            <w:r>
              <w:rPr/>
              <w:t xml:space="preserve">CUSIP No.: </w:t>
            </w:r>
          </w:p>
          <w:p>
            <w:pPr>
              <w:pStyle w:val="TableContents"/>
              <w:bidi w:val="0"/>
              <w:spacing w:before="0" w:after="0"/>
              <w:jc w:val="left"/>
              <w:rPr/>
            </w:pPr>
            <w:r>
              <w:rPr/>
              <w:t>76010Y202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CastleKnight Master Fund LP - 166,470 CastleKnight Fund GP LLC - 166,470 CastleKnight Management LP - 166,470 CastleKnight Management GP LLC - 166,470 Weitman Capital LLC - 166,470 Aaron Weitman - 166,470</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CastleKnight Master Fund LP - 4.2% CastleKnight Fund GP LLC - 4.2% CastleKnight Management LP - 4.2% CastleKnight Management GP LLC - 4.2% Weitman Capital LLC - 4.2% Aaron Weitman - 4.2%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CastleKnight Master Fund LP - 0 CastleKnight Fund GP LLC - 0 CastleKnight Management LP - 0 CastleKnight Management GP LLC - 0 Weitman Capital LLC - 0 Aaron Weitman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CastleKnight Master Fund LP - 166,470 CastleKnight Fund GP LLC - 166,470 CastleKnight Management LP - 166,470 CastleKnight Management GP LLC - 166,470 Weitman Capital LLC - 166,470 Aaron Weitman - 166,470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CastleKnight Master Fund LP - 0 CastleKnight Fund GP LLC - 0 CastleKnight Management LP - 0 CastleKnight Management GP LLC - 0 Weitman Capital LLC - 0 Aaron Weitman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CastleKnight Master Fund LP - 166,470 CastleKnight Fund GP LLC - 166,470 CastleKnight Management LP - 166,470 CastleKnight Management GP LLC - 166,470 Weitman Capital LLC - 166,470 Aaron Weitman - 166,470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678" w:type="dxa"/>
        <w:jc w:val="left"/>
        <w:tblInd w:w="0" w:type="dxa"/>
        <w:tblLayout w:type="fixed"/>
        <w:tblCellMar>
          <w:top w:w="28" w:type="dxa"/>
          <w:left w:w="28" w:type="dxa"/>
          <w:bottom w:w="28" w:type="dxa"/>
          <w:right w:w="28" w:type="dxa"/>
        </w:tblCellMar>
      </w:tblPr>
      <w:tblGrid>
        <w:gridCol w:w="4339"/>
        <w:gridCol w:w="4339"/>
      </w:tblGrid>
      <w:tr>
        <w:trPr/>
        <w:tc>
          <w:tcPr>
            <w:tcW w:w="4339" w:type="dxa"/>
            <w:tcBorders/>
            <w:vAlign w:val="center"/>
          </w:tcPr>
          <w:p>
            <w:pPr>
              <w:pStyle w:val="TableContents"/>
              <w:bidi w:val="0"/>
              <w:spacing w:before="0" w:after="0"/>
              <w:jc w:val="left"/>
              <w:rPr/>
            </w:pPr>
            <w:r>
              <w:rPr/>
              <w:t> </w:t>
            </w:r>
          </w:p>
          <w:tbl>
            <w:tblPr>
              <w:tblW w:w="4171" w:type="dxa"/>
              <w:jc w:val="left"/>
              <w:tblInd w:w="0" w:type="dxa"/>
              <w:tblLayout w:type="fixed"/>
              <w:tblCellMar>
                <w:top w:w="28" w:type="dxa"/>
                <w:left w:w="28" w:type="dxa"/>
                <w:bottom w:w="28" w:type="dxa"/>
                <w:right w:w="28" w:type="dxa"/>
              </w:tblCellMar>
            </w:tblPr>
            <w:tblGrid>
              <w:gridCol w:w="4171"/>
            </w:tblGrid>
            <w:tr>
              <w:trPr/>
              <w:tc>
                <w:tcPr>
                  <w:tcW w:w="4171" w:type="dxa"/>
                  <w:tcBorders/>
                  <w:vAlign w:val="center"/>
                </w:tcPr>
                <w:p>
                  <w:pPr>
                    <w:pStyle w:val="TableContents"/>
                    <w:bidi w:val="0"/>
                    <w:spacing w:before="0" w:after="0"/>
                    <w:jc w:val="left"/>
                    <w:rPr/>
                  </w:pPr>
                  <w:r>
                    <w:rPr/>
                    <w:t>CASTLEKNIGHT MASTER FUND LP</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CastleKnight Fund GP LLC, its general partner, By: Weitman Capital LLC, its managing member, By: /s/ Aaron Weitman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Aaron Weitman,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CASTLEKNIGHT FUND GP LLC</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By: Weitman Capital LLC, its managing member, By: /s/ Aaron Weitman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Aaron Weitman, Manager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tbl>
      <w:tblPr>
        <w:tblW w:w="8766" w:type="dxa"/>
        <w:jc w:val="left"/>
        <w:tblInd w:w="0" w:type="dxa"/>
        <w:tblLayout w:type="fixed"/>
        <w:tblCellMar>
          <w:top w:w="28" w:type="dxa"/>
          <w:left w:w="28" w:type="dxa"/>
          <w:bottom w:w="28" w:type="dxa"/>
          <w:right w:w="28" w:type="dxa"/>
        </w:tblCellMar>
      </w:tblPr>
      <w:tblGrid>
        <w:gridCol w:w="4383"/>
        <w:gridCol w:w="4383"/>
      </w:tblGrid>
      <w:tr>
        <w:trPr/>
        <w:tc>
          <w:tcPr>
            <w:tcW w:w="4383" w:type="dxa"/>
            <w:tcBorders/>
            <w:vAlign w:val="center"/>
          </w:tcPr>
          <w:p>
            <w:pPr>
              <w:pStyle w:val="TableContents"/>
              <w:bidi w:val="0"/>
              <w:spacing w:before="0" w:after="0"/>
              <w:jc w:val="left"/>
              <w:rPr/>
            </w:pPr>
            <w:r>
              <w:rPr/>
              <w:t> </w:t>
            </w:r>
          </w:p>
          <w:tbl>
            <w:tblPr>
              <w:tblW w:w="4216" w:type="dxa"/>
              <w:jc w:val="left"/>
              <w:tblInd w:w="0" w:type="dxa"/>
              <w:tblLayout w:type="fixed"/>
              <w:tblCellMar>
                <w:top w:w="28" w:type="dxa"/>
                <w:left w:w="28" w:type="dxa"/>
                <w:bottom w:w="28" w:type="dxa"/>
                <w:right w:w="28" w:type="dxa"/>
              </w:tblCellMar>
            </w:tblPr>
            <w:tblGrid>
              <w:gridCol w:w="4216"/>
            </w:tblGrid>
            <w:tr>
              <w:trPr/>
              <w:tc>
                <w:tcPr>
                  <w:tcW w:w="4216" w:type="dxa"/>
                  <w:tcBorders/>
                  <w:vAlign w:val="center"/>
                </w:tcPr>
                <w:p>
                  <w:pPr>
                    <w:pStyle w:val="TableContents"/>
                    <w:bidi w:val="0"/>
                    <w:spacing w:before="0" w:after="0"/>
                    <w:jc w:val="left"/>
                    <w:rPr/>
                  </w:pPr>
                  <w:r>
                    <w:rPr/>
                    <w:t>CASTLEKNIGHT MANAGEMENT LP</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CastleKnight Management GP LLC, its general partner, By: Weitman Capital LLC, its managing member, By: /s/ Aaron Weitman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Aaron Weitman,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9854" w:type="dxa"/>
        <w:jc w:val="left"/>
        <w:tblInd w:w="0" w:type="dxa"/>
        <w:tblLayout w:type="fixed"/>
        <w:tblCellMar>
          <w:top w:w="28" w:type="dxa"/>
          <w:left w:w="28" w:type="dxa"/>
          <w:bottom w:w="28" w:type="dxa"/>
          <w:right w:w="28" w:type="dxa"/>
        </w:tblCellMar>
      </w:tblPr>
      <w:tblGrid>
        <w:gridCol w:w="4927"/>
        <w:gridCol w:w="4927"/>
      </w:tblGrid>
      <w:tr>
        <w:trPr/>
        <w:tc>
          <w:tcPr>
            <w:tcW w:w="4927" w:type="dxa"/>
            <w:tcBorders/>
            <w:vAlign w:val="center"/>
          </w:tcPr>
          <w:p>
            <w:pPr>
              <w:pStyle w:val="TableContents"/>
              <w:bidi w:val="0"/>
              <w:spacing w:before="0" w:after="0"/>
              <w:jc w:val="left"/>
              <w:rPr/>
            </w:pPr>
            <w:r>
              <w:rPr/>
              <w:t> </w:t>
            </w:r>
          </w:p>
          <w:tbl>
            <w:tblPr>
              <w:tblW w:w="4771" w:type="dxa"/>
              <w:jc w:val="left"/>
              <w:tblInd w:w="0" w:type="dxa"/>
              <w:tblLayout w:type="fixed"/>
              <w:tblCellMar>
                <w:top w:w="28" w:type="dxa"/>
                <w:left w:w="28" w:type="dxa"/>
                <w:bottom w:w="28" w:type="dxa"/>
                <w:right w:w="28" w:type="dxa"/>
              </w:tblCellMar>
            </w:tblPr>
            <w:tblGrid>
              <w:gridCol w:w="4771"/>
            </w:tblGrid>
            <w:tr>
              <w:trPr/>
              <w:tc>
                <w:tcPr>
                  <w:tcW w:w="4771" w:type="dxa"/>
                  <w:tcBorders/>
                  <w:vAlign w:val="center"/>
                </w:tcPr>
                <w:p>
                  <w:pPr>
                    <w:pStyle w:val="TableContents"/>
                    <w:bidi w:val="0"/>
                    <w:spacing w:before="0" w:after="0"/>
                    <w:jc w:val="left"/>
                    <w:rPr/>
                  </w:pPr>
                  <w:r>
                    <w:rPr/>
                    <w:t>CASTLEKNIGHT MANAGEMENT GP LLC</w:t>
                  </w:r>
                </w:p>
              </w:tc>
            </w:tr>
          </w:tbl>
          <w:p>
            <w:pPr>
              <w:pStyle w:val="TableContents"/>
              <w:bidi w:val="0"/>
              <w:spacing w:before="0" w:after="283"/>
              <w:jc w:val="left"/>
              <w:rPr/>
            </w:pPr>
            <w:r>
              <w:rPr/>
            </w:r>
          </w:p>
        </w:tc>
        <w:tc>
          <w:tcPr>
            <w:tcW w:w="4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By: Weitman Capital LLC, its managing member, By: /s/ Aaron Weitman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Aaron Weitman, Manager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WEITMAN CAPITAL LLC</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By: /s/ Aaron Weitman</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Aaron Weitman, Manager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AARON WEITMAN</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3"/>
        <w:gridCol w:w="4382"/>
      </w:tblGrid>
      <w:tr>
        <w:trPr/>
        <w:tc>
          <w:tcPr>
            <w:tcW w:w="58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By: /s/ Aaron Weitman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Aaron Weitman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8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or its pecuniary interest therein, and this report shall not be deemed an admission that such Reporting Person is the beneficial owner of the securities for purposes of Section 16 of the Securities Exchange Act of 1934, as amended, or for any other purpose.</w:t>
      </w:r>
    </w:p>
    <w:tbl>
      <w:tblPr>
        <w:tblW w:w="7666" w:type="dxa"/>
        <w:jc w:val="left"/>
        <w:tblInd w:w="0" w:type="dxa"/>
        <w:tblLayout w:type="fixed"/>
        <w:tblCellMar>
          <w:top w:w="28" w:type="dxa"/>
          <w:left w:w="28" w:type="dxa"/>
          <w:bottom w:w="28" w:type="dxa"/>
          <w:right w:w="28" w:type="dxa"/>
        </w:tblCellMar>
      </w:tblPr>
      <w:tblGrid>
        <w:gridCol w:w="7666"/>
      </w:tblGrid>
      <w:tr>
        <w:trPr/>
        <w:tc>
          <w:tcPr>
            <w:tcW w:w="7666" w:type="dxa"/>
            <w:tcBorders/>
            <w:vAlign w:val="center"/>
          </w:tcPr>
          <w:p>
            <w:pPr>
              <w:pStyle w:val="TableContents"/>
              <w:bidi w:val="0"/>
              <w:spacing w:before="0" w:after="283"/>
              <w:jc w:val="center"/>
              <w:rPr>
                <w:b/>
              </w:rPr>
            </w:pPr>
            <w:r>
              <w:rPr>
                <w:b/>
              </w:rPr>
              <w:t xml:space="preserve">Exhibit Information </w:t>
            </w:r>
          </w:p>
        </w:tc>
      </w:tr>
      <w:tr>
        <w:trPr/>
        <w:tc>
          <w:tcPr>
            <w:tcW w:w="76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jc w:val="left"/>
        <w:rPr/>
      </w:pPr>
      <w:bookmarkStart w:id="36" w:name="d12040928_ex99-a.htm"/>
      <w:bookmarkStart w:id="37" w:name="ksd12040928_ex99a"/>
      <w:bookmarkEnd w:id="36"/>
      <w:bookmarkEnd w:id="37"/>
      <w:r>
        <w:rPr/>
        <w:t> </w:t>
      </w:r>
      <w:r>
        <w:br w:type="page"/>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40"/>
        <w:jc w:val="righ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Exhibit A</w:t>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Amendment No. 1 dated November 14, 2025 relating to the Class A common stock, par value $0.001 per share, of Rent the Runway, Inc. shall be filed on behalf of the undersigned.</w:t>
      </w:r>
    </w:p>
    <w:tbl>
      <w:tblPr>
        <w:tblW w:w="4880" w:type="dxa"/>
        <w:jc w:val="left"/>
        <w:tblInd w:w="0" w:type="dxa"/>
        <w:tblLayout w:type="fixed"/>
        <w:tblCellMar>
          <w:top w:w="0" w:type="dxa"/>
          <w:left w:w="0" w:type="dxa"/>
          <w:bottom w:w="0" w:type="dxa"/>
          <w:right w:w="0" w:type="dxa"/>
        </w:tblCellMar>
      </w:tblPr>
      <w:tblGrid>
        <w:gridCol w:w="75"/>
        <w:gridCol w:w="48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bottom w:val="single" w:sz="8" w:space="0" w:color="000000"/>
            </w:tcBorders>
            <w:tcMar>
              <w:bottom w:w="28" w:type="dxa"/>
            </w:tcMar>
            <w:vAlign w:val="center"/>
          </w:tcPr>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MASTER FUND LP</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CastleKnight Fund GP LLC, its general partner</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 </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FUND GP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MANAGEMENT LP</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CastleKnight Management GP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its general partner</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MANAGEMENT GP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75"/>
        <w:gridCol w:w="2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WEITMAN CAPITAL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AARON WEITMAN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bl>
    <w:p>
      <w:pPr>
        <w:pStyle w:val="TextBody"/>
        <w:bidi w:val="0"/>
        <w:spacing w:before="0" w:after="0"/>
        <w:ind w:left="0" w:right="0" w:hanging="0"/>
        <w:jc w:val="left"/>
        <w:rPr/>
      </w:pPr>
      <w:bookmarkStart w:id="38" w:name="d12040928_ex99-b.htm"/>
      <w:bookmarkStart w:id="39" w:name="ksd12040928_ex99b"/>
      <w:bookmarkEnd w:id="38"/>
      <w:bookmarkEnd w:id="39"/>
      <w:r>
        <w:rPr/>
        <w:t> </w:t>
      </w:r>
      <w:r>
        <w:br w:type="page"/>
      </w:r>
    </w:p>
    <w:p>
      <w:pPr>
        <w:pStyle w:val="TextBody"/>
        <w:bidi w:val="0"/>
        <w:spacing w:before="0" w:after="0"/>
        <w:ind w:left="0" w:right="0" w:hanging="0"/>
        <w:jc w:val="left"/>
        <w:rPr/>
      </w:pPr>
      <w:r>
        <w:rPr/>
        <w:t> </w:t>
      </w:r>
    </w:p>
    <w:p>
      <w:pPr>
        <w:pStyle w:val="TextBody"/>
        <w:bidi w:val="0"/>
        <w:spacing w:before="0" w:after="240"/>
        <w:jc w:val="righ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Exhibit B</w:t>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Management LP is the relevant entity for which Aaron Weitman may be considered a control person.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2091</Words>
  <Characters>10889</Characters>
  <CharactersWithSpaces>12881</CharactersWithSpaces>
  <Paragraphs>478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